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F1" w:rsidRDefault="003E12C2" w:rsidP="003E12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E12C2">
        <w:rPr>
          <w:rFonts w:ascii="Times New Roman" w:hAnsi="Times New Roman" w:cs="Times New Roman"/>
          <w:color w:val="231F20"/>
          <w:sz w:val="24"/>
          <w:szCs w:val="24"/>
        </w:rPr>
        <w:t>A cast</w:t>
      </w:r>
      <w:r w:rsidR="00F216F8">
        <w:rPr>
          <w:rFonts w:ascii="Times New Roman" w:hAnsi="Times New Roman" w:cs="Times New Roman"/>
          <w:color w:val="231F20"/>
          <w:sz w:val="24"/>
          <w:szCs w:val="24"/>
        </w:rPr>
        <w:t xml:space="preserve"> iron link, as shown </w:t>
      </w:r>
      <w:bookmarkStart w:id="0" w:name="_GoBack"/>
      <w:bookmarkEnd w:id="0"/>
      <w:r w:rsidR="00F216F8">
        <w:rPr>
          <w:rFonts w:ascii="Times New Roman" w:hAnsi="Times New Roman" w:cs="Times New Roman"/>
          <w:color w:val="231F20"/>
          <w:sz w:val="24"/>
          <w:szCs w:val="24"/>
        </w:rPr>
        <w:t>in Fig.</w:t>
      </w:r>
      <w:r w:rsidRPr="003E12C2">
        <w:rPr>
          <w:rFonts w:ascii="Times New Roman" w:hAnsi="Times New Roman" w:cs="Times New Roman"/>
          <w:color w:val="231F20"/>
          <w:sz w:val="24"/>
          <w:szCs w:val="24"/>
        </w:rPr>
        <w:t xml:space="preserve">, is required to transmit a steady tensile load of 45 </w:t>
      </w:r>
      <w:proofErr w:type="spellStart"/>
      <w:r w:rsidRPr="003E12C2">
        <w:rPr>
          <w:rFonts w:ascii="Times New Roman" w:hAnsi="Times New Roman" w:cs="Times New Roman"/>
          <w:color w:val="231F20"/>
          <w:sz w:val="24"/>
          <w:szCs w:val="24"/>
        </w:rPr>
        <w:t>kN.</w:t>
      </w:r>
      <w:proofErr w:type="spellEnd"/>
      <w:r w:rsidRPr="003E12C2">
        <w:rPr>
          <w:rFonts w:ascii="Times New Roman" w:hAnsi="Times New Roman" w:cs="Times New Roman"/>
          <w:color w:val="231F20"/>
          <w:sz w:val="24"/>
          <w:szCs w:val="24"/>
        </w:rPr>
        <w:t xml:space="preserve"> Find the tensile stress induced in the link material at sections A-A and B-B.</w:t>
      </w:r>
    </w:p>
    <w:p w:rsidR="003E12C2" w:rsidRPr="003E12C2" w:rsidRDefault="003E12C2" w:rsidP="003E12C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3E12C2" w:rsidRDefault="003E12C2" w:rsidP="00F216F8">
      <w:pPr>
        <w:jc w:val="center"/>
      </w:pPr>
      <w:r>
        <w:rPr>
          <w:noProof/>
          <w:lang w:eastAsia="en-IN"/>
        </w:rPr>
        <w:drawing>
          <wp:inline distT="0" distB="0" distL="0" distR="0">
            <wp:extent cx="5731510" cy="1434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2C2" w:rsidRDefault="003E12C2" w:rsidP="003E12C2"/>
    <w:p w:rsidR="003E12C2" w:rsidRDefault="003E12C2" w:rsidP="003E12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E12C2">
        <w:rPr>
          <w:rFonts w:ascii="Times New Roman" w:hAnsi="Times New Roman" w:cs="Times New Roman"/>
          <w:color w:val="231F20"/>
          <w:sz w:val="24"/>
          <w:szCs w:val="24"/>
        </w:rPr>
        <w:t xml:space="preserve">A mild steel rod supports a tensile load of 50 </w:t>
      </w:r>
      <w:proofErr w:type="spellStart"/>
      <w:r w:rsidRPr="003E12C2">
        <w:rPr>
          <w:rFonts w:ascii="Times New Roman" w:hAnsi="Times New Roman" w:cs="Times New Roman"/>
          <w:color w:val="231F20"/>
          <w:sz w:val="24"/>
          <w:szCs w:val="24"/>
        </w:rPr>
        <w:t>kN.</w:t>
      </w:r>
      <w:proofErr w:type="spellEnd"/>
      <w:r w:rsidRPr="003E12C2">
        <w:rPr>
          <w:rFonts w:ascii="Times New Roman" w:hAnsi="Times New Roman" w:cs="Times New Roman"/>
          <w:color w:val="231F20"/>
          <w:sz w:val="24"/>
          <w:szCs w:val="24"/>
        </w:rPr>
        <w:t xml:space="preserve"> If the stress in the rod is limited to 100 MPa, find the size of the rod when the cross-section is 1. Circular, 2. Square and 3. Rectangular with width = 3 × thickness.</w:t>
      </w:r>
    </w:p>
    <w:p w:rsidR="003E12C2" w:rsidRDefault="003E12C2" w:rsidP="003E12C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3E12C2" w:rsidRDefault="00F216F8" w:rsidP="003E12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A shaft, as shown in Fig. </w:t>
      </w:r>
      <w:r w:rsidR="003E12C2" w:rsidRPr="003E12C2">
        <w:rPr>
          <w:rFonts w:ascii="Times New Roman" w:hAnsi="Times New Roman" w:cs="Times New Roman"/>
          <w:color w:val="231F20"/>
          <w:sz w:val="24"/>
          <w:szCs w:val="24"/>
        </w:rPr>
        <w:t xml:space="preserve">, is subjected to a bending load of 3 </w:t>
      </w:r>
      <w:proofErr w:type="spellStart"/>
      <w:r w:rsidR="003E12C2" w:rsidRPr="003E12C2">
        <w:rPr>
          <w:rFonts w:ascii="Times New Roman" w:hAnsi="Times New Roman" w:cs="Times New Roman"/>
          <w:color w:val="231F20"/>
          <w:sz w:val="24"/>
          <w:szCs w:val="24"/>
        </w:rPr>
        <w:t>kN</w:t>
      </w:r>
      <w:proofErr w:type="spellEnd"/>
      <w:r w:rsidR="003E12C2" w:rsidRPr="003E12C2">
        <w:rPr>
          <w:rFonts w:ascii="Times New Roman" w:hAnsi="Times New Roman" w:cs="Times New Roman"/>
          <w:color w:val="231F20"/>
          <w:sz w:val="24"/>
          <w:szCs w:val="24"/>
        </w:rPr>
        <w:t>, pure torque</w:t>
      </w:r>
      <w:r w:rsidR="003E12C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E12C2" w:rsidRPr="003E12C2">
        <w:rPr>
          <w:rFonts w:ascii="Times New Roman" w:hAnsi="Times New Roman" w:cs="Times New Roman"/>
          <w:color w:val="231F20"/>
          <w:sz w:val="24"/>
          <w:szCs w:val="24"/>
        </w:rPr>
        <w:t xml:space="preserve">of 1000 N-m and an axial pulling force of 15 </w:t>
      </w:r>
      <w:proofErr w:type="spellStart"/>
      <w:r w:rsidR="003E12C2" w:rsidRPr="003E12C2">
        <w:rPr>
          <w:rFonts w:ascii="Times New Roman" w:hAnsi="Times New Roman" w:cs="Times New Roman"/>
          <w:color w:val="231F20"/>
          <w:sz w:val="24"/>
          <w:szCs w:val="24"/>
        </w:rPr>
        <w:t>kN.</w:t>
      </w:r>
      <w:proofErr w:type="spellEnd"/>
    </w:p>
    <w:p w:rsidR="003E12C2" w:rsidRDefault="003E12C2" w:rsidP="003E12C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Pr="003E12C2">
        <w:rPr>
          <w:rFonts w:ascii="Times New Roman" w:hAnsi="Times New Roman" w:cs="Times New Roman"/>
          <w:color w:val="231F20"/>
          <w:sz w:val="24"/>
          <w:szCs w:val="24"/>
        </w:rPr>
        <w:t>Calculate the stresses at A and B.</w:t>
      </w:r>
    </w:p>
    <w:p w:rsidR="003E12C2" w:rsidRDefault="003E12C2" w:rsidP="003E12C2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IN"/>
        </w:rPr>
        <w:drawing>
          <wp:inline distT="0" distB="0" distL="0" distR="0">
            <wp:extent cx="3605530" cy="15786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2C2" w:rsidRDefault="003E12C2" w:rsidP="003E12C2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3E12C2" w:rsidRDefault="003E12C2" w:rsidP="003E12C2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3E12C2" w:rsidRDefault="003E12C2" w:rsidP="003E12C2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3E12C2" w:rsidRPr="00F216F8" w:rsidRDefault="00F216F8" w:rsidP="00F216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216F8">
        <w:rPr>
          <w:rFonts w:ascii="Times New Roman" w:hAnsi="Times New Roman" w:cs="Times New Roman"/>
          <w:color w:val="231F20"/>
          <w:sz w:val="24"/>
          <w:szCs w:val="24"/>
        </w:rPr>
        <w:t>An overhang crank wit</w:t>
      </w:r>
      <w:r>
        <w:rPr>
          <w:rFonts w:ascii="Times New Roman" w:hAnsi="Times New Roman" w:cs="Times New Roman"/>
          <w:color w:val="231F20"/>
          <w:sz w:val="24"/>
          <w:szCs w:val="24"/>
        </w:rPr>
        <w:t>h pin and shaft is shown in Fig</w:t>
      </w:r>
      <w:r w:rsidRPr="00F216F8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gramStart"/>
      <w:r w:rsidRPr="00F216F8">
        <w:rPr>
          <w:rFonts w:ascii="Times New Roman" w:hAnsi="Times New Roman" w:cs="Times New Roman"/>
          <w:color w:val="231F20"/>
          <w:sz w:val="24"/>
          <w:szCs w:val="24"/>
        </w:rPr>
        <w:t>A</w:t>
      </w:r>
      <w:proofErr w:type="gramEnd"/>
      <w:r w:rsidRPr="00F216F8">
        <w:rPr>
          <w:rFonts w:ascii="Times New Roman" w:hAnsi="Times New Roman" w:cs="Times New Roman"/>
          <w:color w:val="231F20"/>
          <w:sz w:val="24"/>
          <w:szCs w:val="24"/>
        </w:rPr>
        <w:t xml:space="preserve"> tangential load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216F8">
        <w:rPr>
          <w:rFonts w:ascii="Times New Roman" w:hAnsi="Times New Roman" w:cs="Times New Roman"/>
          <w:color w:val="231F20"/>
          <w:sz w:val="24"/>
          <w:szCs w:val="24"/>
        </w:rPr>
        <w:t xml:space="preserve">of 15 </w:t>
      </w:r>
      <w:proofErr w:type="spellStart"/>
      <w:r w:rsidRPr="00F216F8">
        <w:rPr>
          <w:rFonts w:ascii="Times New Roman" w:hAnsi="Times New Roman" w:cs="Times New Roman"/>
          <w:color w:val="231F20"/>
          <w:sz w:val="24"/>
          <w:szCs w:val="24"/>
        </w:rPr>
        <w:t>kN</w:t>
      </w:r>
      <w:proofErr w:type="spellEnd"/>
      <w:r w:rsidRPr="00F216F8">
        <w:rPr>
          <w:rFonts w:ascii="Times New Roman" w:hAnsi="Times New Roman" w:cs="Times New Roman"/>
          <w:color w:val="231F20"/>
          <w:sz w:val="24"/>
          <w:szCs w:val="24"/>
        </w:rPr>
        <w:t xml:space="preserve"> acts on the crank pin. Determine the maximum principal stress and the maximum shear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216F8">
        <w:rPr>
          <w:rFonts w:ascii="Times New Roman" w:hAnsi="Times New Roman" w:cs="Times New Roman"/>
          <w:color w:val="231F20"/>
          <w:sz w:val="24"/>
          <w:szCs w:val="24"/>
        </w:rPr>
        <w:t>stress at the centre of the crankshaft bearing.</w:t>
      </w:r>
    </w:p>
    <w:p w:rsidR="003E12C2" w:rsidRPr="00F216F8" w:rsidRDefault="003E12C2" w:rsidP="00F21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3E12C2" w:rsidRDefault="003E12C2" w:rsidP="003E12C2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IN"/>
        </w:rPr>
        <w:drawing>
          <wp:inline distT="0" distB="0" distL="0" distR="0">
            <wp:extent cx="5731510" cy="2314318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1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6F8" w:rsidRDefault="00F216F8" w:rsidP="00F216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216F8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The load on a bolt consists of an axial pull of 10 </w:t>
      </w:r>
      <w:proofErr w:type="spellStart"/>
      <w:proofErr w:type="gramStart"/>
      <w:r w:rsidRPr="00F216F8">
        <w:rPr>
          <w:rFonts w:ascii="Times New Roman" w:hAnsi="Times New Roman" w:cs="Times New Roman"/>
          <w:color w:val="231F20"/>
          <w:sz w:val="24"/>
          <w:szCs w:val="24"/>
        </w:rPr>
        <w:t>kN</w:t>
      </w:r>
      <w:proofErr w:type="spellEnd"/>
      <w:proofErr w:type="gramEnd"/>
      <w:r w:rsidRPr="00F216F8">
        <w:rPr>
          <w:rFonts w:ascii="Times New Roman" w:hAnsi="Times New Roman" w:cs="Times New Roman"/>
          <w:color w:val="231F20"/>
          <w:sz w:val="24"/>
          <w:szCs w:val="24"/>
        </w:rPr>
        <w:t xml:space="preserve"> together with a transverse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216F8">
        <w:rPr>
          <w:rFonts w:ascii="Times New Roman" w:hAnsi="Times New Roman" w:cs="Times New Roman"/>
          <w:color w:val="231F20"/>
          <w:sz w:val="24"/>
          <w:szCs w:val="24"/>
        </w:rPr>
        <w:t>shear</w:t>
      </w:r>
      <w:proofErr w:type="spellEnd"/>
      <w:r w:rsidRPr="00F216F8">
        <w:rPr>
          <w:rFonts w:ascii="Times New Roman" w:hAnsi="Times New Roman" w:cs="Times New Roman"/>
          <w:color w:val="231F20"/>
          <w:sz w:val="24"/>
          <w:szCs w:val="24"/>
        </w:rPr>
        <w:t xml:space="preserve"> force of 5 </w:t>
      </w:r>
      <w:proofErr w:type="spellStart"/>
      <w:r w:rsidRPr="00F216F8">
        <w:rPr>
          <w:rFonts w:ascii="Times New Roman" w:hAnsi="Times New Roman" w:cs="Times New Roman"/>
          <w:color w:val="231F20"/>
          <w:sz w:val="24"/>
          <w:szCs w:val="24"/>
        </w:rPr>
        <w:t>kN.</w:t>
      </w:r>
      <w:proofErr w:type="spellEnd"/>
      <w:r w:rsidRPr="00F216F8">
        <w:rPr>
          <w:rFonts w:ascii="Times New Roman" w:hAnsi="Times New Roman" w:cs="Times New Roman"/>
          <w:color w:val="231F20"/>
          <w:sz w:val="24"/>
          <w:szCs w:val="24"/>
        </w:rPr>
        <w:t xml:space="preserve"> Find the diameter of bolt required according 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F216F8" w:rsidRDefault="00F216F8" w:rsidP="00F216F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</w:t>
      </w:r>
      <w:r w:rsidRPr="00F216F8">
        <w:rPr>
          <w:rFonts w:ascii="Times New Roman" w:hAnsi="Times New Roman" w:cs="Times New Roman"/>
          <w:color w:val="231F20"/>
          <w:sz w:val="24"/>
          <w:szCs w:val="24"/>
        </w:rPr>
        <w:t xml:space="preserve">1. Maximum principal stress theory; 2. </w:t>
      </w:r>
      <w:proofErr w:type="gramStart"/>
      <w:r w:rsidRPr="00F216F8">
        <w:rPr>
          <w:rFonts w:ascii="Times New Roman" w:hAnsi="Times New Roman" w:cs="Times New Roman"/>
          <w:color w:val="231F20"/>
          <w:sz w:val="24"/>
          <w:szCs w:val="24"/>
        </w:rPr>
        <w:t>Maximum shear stress theory; 3.</w:t>
      </w:r>
      <w:proofErr w:type="gramEnd"/>
      <w:r w:rsidRPr="00F216F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F216F8">
        <w:rPr>
          <w:rFonts w:ascii="Times New Roman" w:hAnsi="Times New Roman" w:cs="Times New Roman"/>
          <w:color w:val="231F20"/>
          <w:sz w:val="24"/>
          <w:szCs w:val="24"/>
        </w:rPr>
        <w:t>Maximum principal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216F8">
        <w:rPr>
          <w:rFonts w:ascii="Times New Roman" w:hAnsi="Times New Roman" w:cs="Times New Roman"/>
          <w:color w:val="231F20"/>
          <w:sz w:val="24"/>
          <w:szCs w:val="24"/>
        </w:rPr>
        <w:t>strain theory; 4.</w:t>
      </w:r>
      <w:proofErr w:type="gramEnd"/>
      <w:r w:rsidRPr="00F216F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F216F8">
        <w:rPr>
          <w:rFonts w:ascii="Times New Roman" w:hAnsi="Times New Roman" w:cs="Times New Roman"/>
          <w:color w:val="231F20"/>
          <w:sz w:val="24"/>
          <w:szCs w:val="24"/>
        </w:rPr>
        <w:t>Maximum strain energy theory; and 5.</w:t>
      </w:r>
      <w:proofErr w:type="gramEnd"/>
      <w:r w:rsidRPr="00F216F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F216F8">
        <w:rPr>
          <w:rFonts w:ascii="Times New Roman" w:hAnsi="Times New Roman" w:cs="Times New Roman"/>
          <w:color w:val="231F20"/>
          <w:sz w:val="24"/>
          <w:szCs w:val="24"/>
        </w:rPr>
        <w:t>Maximum distortion energy theory.</w:t>
      </w:r>
      <w:proofErr w:type="gramEnd"/>
    </w:p>
    <w:p w:rsidR="00F216F8" w:rsidRDefault="00F216F8" w:rsidP="00F216F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16F8" w:rsidRDefault="00F216F8" w:rsidP="00F216F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16F8" w:rsidRDefault="00F216F8" w:rsidP="00F216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A mil</w:t>
      </w:r>
      <w:r w:rsidRPr="00F216F8">
        <w:rPr>
          <w:rFonts w:ascii="Times New Roman" w:hAnsi="Times New Roman" w:cs="Times New Roman"/>
          <w:color w:val="231F20"/>
          <w:sz w:val="24"/>
          <w:szCs w:val="24"/>
        </w:rPr>
        <w:t>d steel shaft of 50 mm diameter is subjected to a bending moment of 2000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216F8">
        <w:rPr>
          <w:rFonts w:ascii="Times New Roman" w:hAnsi="Times New Roman" w:cs="Times New Roman"/>
          <w:color w:val="231F20"/>
          <w:sz w:val="24"/>
          <w:szCs w:val="24"/>
        </w:rPr>
        <w:t>N-m and a torque T. If the yield point of the steel in tension is 200 MPa, find the maximum value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216F8">
        <w:rPr>
          <w:rFonts w:ascii="Times New Roman" w:hAnsi="Times New Roman" w:cs="Times New Roman"/>
          <w:color w:val="231F20"/>
          <w:sz w:val="24"/>
          <w:szCs w:val="24"/>
        </w:rPr>
        <w:t>this torque without causing yielding of the shaft according to 1. The maximum principal stress; 2.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216F8">
        <w:rPr>
          <w:rFonts w:ascii="Times New Roman" w:hAnsi="Times New Roman" w:cs="Times New Roman"/>
          <w:color w:val="231F20"/>
          <w:sz w:val="24"/>
          <w:szCs w:val="24"/>
        </w:rPr>
        <w:t>maximum shear stress; and 3. The maximum distortion strain energy theory of yielding.</w:t>
      </w:r>
    </w:p>
    <w:p w:rsidR="00F216F8" w:rsidRDefault="00F216F8" w:rsidP="00F216F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16F8" w:rsidRDefault="00F216F8" w:rsidP="00F216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216F8">
        <w:rPr>
          <w:rFonts w:ascii="Times New Roman" w:hAnsi="Times New Roman" w:cs="Times New Roman"/>
          <w:color w:val="231F20"/>
          <w:sz w:val="24"/>
          <w:szCs w:val="24"/>
        </w:rPr>
        <w:t>A mild ste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el bracket as shown in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Fig</w:t>
      </w:r>
      <w:r w:rsidRPr="00F216F8">
        <w:rPr>
          <w:rFonts w:ascii="Times New Roman" w:hAnsi="Times New Roman" w:cs="Times New Roman"/>
          <w:color w:val="231F20"/>
          <w:sz w:val="24"/>
          <w:szCs w:val="24"/>
        </w:rPr>
        <w:t>,</w:t>
      </w:r>
      <w:proofErr w:type="gramEnd"/>
      <w:r w:rsidRPr="00F216F8">
        <w:rPr>
          <w:rFonts w:ascii="Times New Roman" w:hAnsi="Times New Roman" w:cs="Times New Roman"/>
          <w:color w:val="231F20"/>
          <w:sz w:val="24"/>
          <w:szCs w:val="24"/>
        </w:rPr>
        <w:t xml:space="preserve"> is subjected to a </w:t>
      </w:r>
      <w:proofErr w:type="spellStart"/>
      <w:r w:rsidRPr="00F216F8">
        <w:rPr>
          <w:rFonts w:ascii="Times New Roman" w:hAnsi="Times New Roman" w:cs="Times New Roman"/>
          <w:color w:val="231F20"/>
          <w:sz w:val="24"/>
          <w:szCs w:val="24"/>
        </w:rPr>
        <w:t>pull</w:t>
      </w:r>
      <w:proofErr w:type="spellEnd"/>
      <w:r w:rsidRPr="00F216F8">
        <w:rPr>
          <w:rFonts w:ascii="Times New Roman" w:hAnsi="Times New Roman" w:cs="Times New Roman"/>
          <w:color w:val="231F20"/>
          <w:sz w:val="24"/>
          <w:szCs w:val="24"/>
        </w:rPr>
        <w:t xml:space="preserve"> of 6000 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216F8">
        <w:rPr>
          <w:rFonts w:ascii="Times New Roman" w:hAnsi="Times New Roman" w:cs="Times New Roman"/>
          <w:color w:val="231F20"/>
          <w:sz w:val="24"/>
          <w:szCs w:val="24"/>
        </w:rPr>
        <w:t>acting at 45° to its horizontal axis. The bracket has a rectangular section whose depth is twice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216F8">
        <w:rPr>
          <w:rFonts w:ascii="Times New Roman" w:hAnsi="Times New Roman" w:cs="Times New Roman"/>
          <w:color w:val="231F20"/>
          <w:sz w:val="24"/>
          <w:szCs w:val="24"/>
        </w:rPr>
        <w:t>thickness. Find the cross-sectional dimensions of the bracket, if the permissible stress in the material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216F8">
        <w:rPr>
          <w:rFonts w:ascii="Times New Roman" w:hAnsi="Times New Roman" w:cs="Times New Roman"/>
          <w:color w:val="231F20"/>
          <w:sz w:val="24"/>
          <w:szCs w:val="24"/>
        </w:rPr>
        <w:t>of the bracket is limited to 60 MPa.</w:t>
      </w:r>
    </w:p>
    <w:p w:rsidR="00F216F8" w:rsidRDefault="00F216F8" w:rsidP="00F216F8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IN"/>
        </w:rPr>
        <w:drawing>
          <wp:inline distT="0" distB="0" distL="0" distR="0">
            <wp:extent cx="3876675" cy="2524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63" w:rsidRDefault="00444F63" w:rsidP="00444F63">
      <w:pPr>
        <w:pStyle w:val="Default"/>
      </w:pPr>
    </w:p>
    <w:p w:rsidR="00444F63" w:rsidRDefault="00444F63" w:rsidP="00444F63">
      <w:pPr>
        <w:pStyle w:val="Default"/>
      </w:pPr>
      <w:r>
        <w:t xml:space="preserve"> </w:t>
      </w:r>
    </w:p>
    <w:p w:rsidR="00444F63" w:rsidRPr="00444F63" w:rsidRDefault="00444F63" w:rsidP="00444F63">
      <w:pPr>
        <w:pStyle w:val="Default"/>
        <w:numPr>
          <w:ilvl w:val="0"/>
          <w:numId w:val="1"/>
        </w:numPr>
        <w:jc w:val="both"/>
      </w:pPr>
      <w:r w:rsidRPr="00444F63">
        <w:t xml:space="preserve">A C frame subjected to a force of 15 </w:t>
      </w:r>
      <w:proofErr w:type="spellStart"/>
      <w:proofErr w:type="gramStart"/>
      <w:r w:rsidRPr="00444F63">
        <w:t>kN</w:t>
      </w:r>
      <w:proofErr w:type="spellEnd"/>
      <w:proofErr w:type="gramEnd"/>
      <w:r w:rsidRPr="00444F63">
        <w:t xml:space="preserve"> is shown in Fig. It </w:t>
      </w:r>
      <w:proofErr w:type="gramStart"/>
      <w:r w:rsidRPr="00444F63">
        <w:t xml:space="preserve">is </w:t>
      </w:r>
      <w:r>
        <w:t xml:space="preserve"> </w:t>
      </w:r>
      <w:r w:rsidRPr="00444F63">
        <w:t>made</w:t>
      </w:r>
      <w:proofErr w:type="gramEnd"/>
      <w:r w:rsidRPr="00444F63">
        <w:t xml:space="preserve"> of grey cast iron PG 300. Taking a factor of safety </w:t>
      </w:r>
      <w:proofErr w:type="gramStart"/>
      <w:r w:rsidRPr="00444F63">
        <w:t xml:space="preserve">of </w:t>
      </w:r>
      <w:r>
        <w:t xml:space="preserve"> </w:t>
      </w:r>
      <w:r w:rsidRPr="00444F63">
        <w:t>2.5</w:t>
      </w:r>
      <w:proofErr w:type="gramEnd"/>
      <w:r w:rsidRPr="00444F63">
        <w:t xml:space="preserve">, determine the dimensions of the section of frame. </w:t>
      </w:r>
    </w:p>
    <w:p w:rsidR="00F216F8" w:rsidRDefault="00444F63" w:rsidP="00F216F8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IN"/>
        </w:rPr>
        <w:drawing>
          <wp:inline distT="0" distB="0" distL="0" distR="0">
            <wp:extent cx="3079628" cy="2389517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38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63" w:rsidRDefault="00444F63" w:rsidP="00444F63">
      <w:pPr>
        <w:pStyle w:val="Default"/>
      </w:pPr>
    </w:p>
    <w:p w:rsidR="00444F63" w:rsidRDefault="00444F63" w:rsidP="00444F63">
      <w:pPr>
        <w:pStyle w:val="Default"/>
      </w:pPr>
      <w:r>
        <w:t xml:space="preserve"> </w:t>
      </w:r>
    </w:p>
    <w:p w:rsidR="00444F63" w:rsidRPr="00444F63" w:rsidRDefault="00444F63" w:rsidP="00444F63">
      <w:pPr>
        <w:pStyle w:val="Default"/>
        <w:numPr>
          <w:ilvl w:val="0"/>
          <w:numId w:val="1"/>
        </w:numPr>
        <w:jc w:val="both"/>
      </w:pPr>
      <w:r w:rsidRPr="00444F63">
        <w:t xml:space="preserve">The stresses developed at a critical point in a </w:t>
      </w:r>
      <w:proofErr w:type="gramStart"/>
      <w:r w:rsidRPr="00444F63">
        <w:t xml:space="preserve">machine </w:t>
      </w:r>
      <w:r>
        <w:t xml:space="preserve"> </w:t>
      </w:r>
      <w:r w:rsidRPr="00444F63">
        <w:t>component</w:t>
      </w:r>
      <w:proofErr w:type="gramEnd"/>
      <w:r w:rsidRPr="00444F63">
        <w:t xml:space="preserve"> made of steel 45C8 (</w:t>
      </w:r>
      <w:r w:rsidRPr="00444F63">
        <w:rPr>
          <w:rFonts w:ascii="Cambria Math" w:hAnsi="Cambria Math" w:cs="Cambria Math"/>
        </w:rPr>
        <w:t>𝑆𝑦𝑡</w:t>
      </w:r>
      <w:r w:rsidRPr="00444F63">
        <w:t xml:space="preserve"> = 380 MPa) are as </w:t>
      </w:r>
      <w:r>
        <w:t xml:space="preserve"> </w:t>
      </w:r>
      <w:r w:rsidRPr="00444F63">
        <w:t xml:space="preserve">follows : </w:t>
      </w:r>
      <w:r w:rsidRPr="00444F63">
        <w:rPr>
          <w:rFonts w:ascii="Cambria Math" w:hAnsi="Cambria Math" w:cs="Cambria Math"/>
        </w:rPr>
        <w:t>𝜎</w:t>
      </w:r>
      <w:r w:rsidRPr="00444F63">
        <w:rPr>
          <w:rFonts w:ascii="Cambria Math" w:hAnsi="Cambria Math" w:cs="Cambria Math"/>
          <w:vertAlign w:val="subscript"/>
        </w:rPr>
        <w:t>𝑥</w:t>
      </w:r>
      <w:r w:rsidRPr="00444F63">
        <w:t xml:space="preserve">= 100 MPa, </w:t>
      </w:r>
      <w:r w:rsidRPr="00444F63">
        <w:rPr>
          <w:rFonts w:ascii="Cambria Math" w:hAnsi="Cambria Math" w:cs="Cambria Math"/>
        </w:rPr>
        <w:t>𝜎</w:t>
      </w:r>
      <w:r w:rsidRPr="00444F63">
        <w:rPr>
          <w:rFonts w:ascii="Cambria Math" w:hAnsi="Cambria Math" w:cs="Cambria Math"/>
          <w:vertAlign w:val="subscript"/>
        </w:rPr>
        <w:t>𝑦</w:t>
      </w:r>
      <w:r w:rsidRPr="00444F63">
        <w:t xml:space="preserve">= 40 MPa and </w:t>
      </w:r>
      <w:r w:rsidRPr="00444F63">
        <w:rPr>
          <w:rFonts w:ascii="Cambria Math" w:hAnsi="Cambria Math" w:cs="Cambria Math"/>
        </w:rPr>
        <w:t>𝜎</w:t>
      </w:r>
      <w:r w:rsidRPr="00444F63">
        <w:rPr>
          <w:rFonts w:ascii="Cambria Math" w:hAnsi="Cambria Math" w:cs="Cambria Math"/>
          <w:vertAlign w:val="subscript"/>
        </w:rPr>
        <w:t>𝑥𝑦</w:t>
      </w:r>
      <w:r w:rsidRPr="00444F63">
        <w:t xml:space="preserve">= 80 MPa. Calculate the factor of safety by: (a) Maximum </w:t>
      </w:r>
      <w:proofErr w:type="gramStart"/>
      <w:r w:rsidRPr="00444F63">
        <w:t xml:space="preserve">principal </w:t>
      </w:r>
      <w:r>
        <w:t xml:space="preserve"> </w:t>
      </w:r>
      <w:r w:rsidRPr="00444F63">
        <w:t>stress</w:t>
      </w:r>
      <w:proofErr w:type="gramEnd"/>
      <w:r w:rsidRPr="00444F63">
        <w:t xml:space="preserve"> theory (b) Maximum shear stress theory (c) Distortion energy theory </w:t>
      </w:r>
      <w:r>
        <w:t>.</w:t>
      </w:r>
    </w:p>
    <w:p w:rsidR="00444F63" w:rsidRPr="00F216F8" w:rsidRDefault="00444F63" w:rsidP="00F216F8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sectPr w:rsidR="00444F63" w:rsidRPr="00F216F8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F4" w:rsidRDefault="008752F4" w:rsidP="007F48AA">
      <w:pPr>
        <w:spacing w:after="0" w:line="240" w:lineRule="auto"/>
      </w:pPr>
      <w:r>
        <w:separator/>
      </w:r>
    </w:p>
  </w:endnote>
  <w:endnote w:type="continuationSeparator" w:id="0">
    <w:p w:rsidR="008752F4" w:rsidRDefault="008752F4" w:rsidP="007F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F4" w:rsidRDefault="008752F4" w:rsidP="007F48AA">
      <w:pPr>
        <w:spacing w:after="0" w:line="240" w:lineRule="auto"/>
      </w:pPr>
      <w:r>
        <w:separator/>
      </w:r>
    </w:p>
  </w:footnote>
  <w:footnote w:type="continuationSeparator" w:id="0">
    <w:p w:rsidR="008752F4" w:rsidRDefault="008752F4" w:rsidP="007F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8AA" w:rsidRDefault="007F48AA" w:rsidP="007F48AA">
    <w:pPr>
      <w:pStyle w:val="Header"/>
      <w:jc w:val="center"/>
      <w:rPr>
        <w:b/>
        <w:bCs/>
      </w:rPr>
    </w:pPr>
    <w:r>
      <w:rPr>
        <w:b/>
        <w:bCs/>
      </w:rPr>
      <w:t>Tutorial-2</w:t>
    </w:r>
  </w:p>
  <w:p w:rsidR="007F48AA" w:rsidRDefault="007F48AA" w:rsidP="007F48AA">
    <w:pPr>
      <w:pStyle w:val="Header"/>
      <w:jc w:val="center"/>
      <w:rPr>
        <w:b/>
        <w:bCs/>
      </w:rPr>
    </w:pPr>
    <w:r>
      <w:rPr>
        <w:b/>
        <w:bCs/>
      </w:rPr>
      <w:t>Machine Design-1 (NME-501)</w:t>
    </w:r>
  </w:p>
  <w:p w:rsidR="007F48AA" w:rsidRDefault="007F48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1F83"/>
    <w:multiLevelType w:val="hybridMultilevel"/>
    <w:tmpl w:val="C8944C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82D44"/>
    <w:multiLevelType w:val="hybridMultilevel"/>
    <w:tmpl w:val="EAFEC7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54D1A"/>
    <w:multiLevelType w:val="hybridMultilevel"/>
    <w:tmpl w:val="BEE266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D6925"/>
    <w:multiLevelType w:val="hybridMultilevel"/>
    <w:tmpl w:val="2A880C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A32F4"/>
    <w:multiLevelType w:val="hybridMultilevel"/>
    <w:tmpl w:val="FAD2D6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1C"/>
    <w:rsid w:val="003E12C2"/>
    <w:rsid w:val="00444F63"/>
    <w:rsid w:val="004D3CF1"/>
    <w:rsid w:val="007F48AA"/>
    <w:rsid w:val="008752F4"/>
    <w:rsid w:val="00955E00"/>
    <w:rsid w:val="00D4441C"/>
    <w:rsid w:val="00F2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2C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C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3E12C2"/>
    <w:pPr>
      <w:ind w:left="720"/>
      <w:contextualSpacing/>
    </w:pPr>
  </w:style>
  <w:style w:type="paragraph" w:customStyle="1" w:styleId="Default">
    <w:name w:val="Default"/>
    <w:rsid w:val="00444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4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AA"/>
  </w:style>
  <w:style w:type="paragraph" w:styleId="Footer">
    <w:name w:val="footer"/>
    <w:basedOn w:val="Normal"/>
    <w:link w:val="FooterChar"/>
    <w:uiPriority w:val="99"/>
    <w:unhideWhenUsed/>
    <w:rsid w:val="007F4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2C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C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3E12C2"/>
    <w:pPr>
      <w:ind w:left="720"/>
      <w:contextualSpacing/>
    </w:pPr>
  </w:style>
  <w:style w:type="paragraph" w:customStyle="1" w:styleId="Default">
    <w:name w:val="Default"/>
    <w:rsid w:val="00444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4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AA"/>
  </w:style>
  <w:style w:type="paragraph" w:styleId="Footer">
    <w:name w:val="footer"/>
    <w:basedOn w:val="Normal"/>
    <w:link w:val="FooterChar"/>
    <w:uiPriority w:val="99"/>
    <w:unhideWhenUsed/>
    <w:rsid w:val="007F4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2016-08-04T17:46:00Z</dcterms:created>
  <dcterms:modified xsi:type="dcterms:W3CDTF">2016-08-05T12:18:00Z</dcterms:modified>
</cp:coreProperties>
</file>